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D7B1F2" w14:textId="77777777" w:rsidR="0032288B" w:rsidRPr="0032288B" w:rsidRDefault="0032288B" w:rsidP="0032288B">
      <w:pPr>
        <w:rPr>
          <w:rFonts w:ascii="Times New Roman" w:hAnsi="Times New Roman" w:cs="Times New Roman"/>
          <w:b/>
          <w:bCs/>
          <w:sz w:val="28"/>
          <w:szCs w:val="28"/>
        </w:rPr>
      </w:pPr>
      <w:r w:rsidRPr="0032288B">
        <w:rPr>
          <w:rFonts w:ascii="Times New Roman" w:hAnsi="Times New Roman" w:cs="Times New Roman"/>
          <w:b/>
          <w:bCs/>
          <w:sz w:val="28"/>
          <w:szCs w:val="28"/>
        </w:rPr>
        <w:t>1. Tool Information</w:t>
      </w:r>
    </w:p>
    <w:p w14:paraId="17D25B2C" w14:textId="77777777" w:rsidR="0032288B" w:rsidRPr="0032288B" w:rsidRDefault="0032288B" w:rsidP="0032288B">
      <w:pPr>
        <w:rPr>
          <w:rFonts w:ascii="Times New Roman" w:hAnsi="Times New Roman" w:cs="Times New Roman"/>
        </w:rPr>
      </w:pPr>
      <w:r w:rsidRPr="0032288B">
        <w:rPr>
          <w:rFonts w:ascii="Times New Roman" w:hAnsi="Times New Roman" w:cs="Times New Roman"/>
        </w:rPr>
        <w:t>Tool name: Google NotebookLM (recently integrated and rebranded as Gemini Notebook as of July 2026).</w:t>
      </w:r>
    </w:p>
    <w:p w14:paraId="7C005AAE" w14:textId="77777777" w:rsidR="0032288B" w:rsidRPr="0032288B" w:rsidRDefault="0032288B" w:rsidP="0032288B">
      <w:pPr>
        <w:rPr>
          <w:rFonts w:ascii="Times New Roman" w:hAnsi="Times New Roman" w:cs="Times New Roman"/>
        </w:rPr>
      </w:pPr>
      <w:r w:rsidRPr="0032288B">
        <w:rPr>
          <w:rFonts w:ascii="Times New Roman" w:hAnsi="Times New Roman" w:cs="Times New Roman"/>
        </w:rPr>
        <w:t>Website: https://notebooklm.google/</w:t>
      </w:r>
    </w:p>
    <w:p w14:paraId="34A3D227" w14:textId="77777777" w:rsidR="0032288B" w:rsidRPr="0032288B" w:rsidRDefault="0032288B" w:rsidP="0032288B">
      <w:pPr>
        <w:rPr>
          <w:rFonts w:ascii="Times New Roman" w:hAnsi="Times New Roman" w:cs="Times New Roman"/>
        </w:rPr>
      </w:pPr>
      <w:r w:rsidRPr="0032288B">
        <w:rPr>
          <w:rFonts w:ascii="Times New Roman" w:hAnsi="Times New Roman" w:cs="Times New Roman"/>
        </w:rPr>
        <w:t>Main purpose of the tool: An AI-first research assistant that grounds its responses entirely in user-uploaded documents to synthesize information, generate study guides, and act as a specialized knowledge base.</w:t>
      </w:r>
    </w:p>
    <w:p w14:paraId="0BC1EF46" w14:textId="77777777" w:rsidR="0032288B" w:rsidRPr="0032288B" w:rsidRDefault="0032288B" w:rsidP="0032288B">
      <w:pPr>
        <w:rPr>
          <w:rFonts w:ascii="Times New Roman" w:hAnsi="Times New Roman" w:cs="Times New Roman"/>
        </w:rPr>
      </w:pPr>
      <w:r w:rsidRPr="0032288B">
        <w:rPr>
          <w:rFonts w:ascii="Times New Roman" w:hAnsi="Times New Roman" w:cs="Times New Roman"/>
        </w:rPr>
        <w:t>Tool category: Research / Evaluation / Productivity.</w:t>
      </w:r>
    </w:p>
    <w:p w14:paraId="2A050063" w14:textId="77777777" w:rsidR="0032288B" w:rsidRPr="0032288B" w:rsidRDefault="0032288B" w:rsidP="0032288B">
      <w:pPr>
        <w:rPr>
          <w:rFonts w:ascii="Times New Roman" w:hAnsi="Times New Roman" w:cs="Times New Roman"/>
        </w:rPr>
      </w:pPr>
      <w:r w:rsidRPr="0032288B">
        <w:rPr>
          <w:rFonts w:ascii="Times New Roman" w:hAnsi="Times New Roman" w:cs="Times New Roman"/>
        </w:rPr>
        <w:t>Cost: I used the Free version with essential features</w:t>
      </w:r>
    </w:p>
    <w:p w14:paraId="1CEC9309" w14:textId="77777777" w:rsidR="0032288B" w:rsidRPr="0032288B" w:rsidRDefault="0032288B" w:rsidP="0032288B">
      <w:pPr>
        <w:rPr>
          <w:rFonts w:ascii="Times New Roman" w:hAnsi="Times New Roman" w:cs="Times New Roman"/>
        </w:rPr>
      </w:pPr>
      <w:r w:rsidRPr="0032288B">
        <w:rPr>
          <w:rFonts w:ascii="Times New Roman" w:hAnsi="Times New Roman" w:cs="Times New Roman"/>
        </w:rPr>
        <w:t>Why I chose this tool: I initially chose this tool to assist with a content synthesis phase for an academic assignment, specifically because it restricts its outputs to the source documents I provide rather than pulling from generalized, unverified training data.</w:t>
      </w:r>
    </w:p>
    <w:p w14:paraId="3AD1752B" w14:textId="77777777" w:rsidR="0032288B" w:rsidRPr="0032288B" w:rsidRDefault="0032288B" w:rsidP="0032288B">
      <w:pPr>
        <w:rPr>
          <w:rFonts w:ascii="Times New Roman" w:hAnsi="Times New Roman" w:cs="Times New Roman"/>
        </w:rPr>
      </w:pPr>
    </w:p>
    <w:p w14:paraId="1088D59B" w14:textId="77777777" w:rsidR="0032288B" w:rsidRPr="0032288B" w:rsidRDefault="0032288B" w:rsidP="0032288B">
      <w:pPr>
        <w:rPr>
          <w:rFonts w:ascii="Times New Roman" w:hAnsi="Times New Roman" w:cs="Times New Roman"/>
          <w:b/>
          <w:bCs/>
          <w:sz w:val="28"/>
          <w:szCs w:val="28"/>
        </w:rPr>
      </w:pPr>
      <w:r w:rsidRPr="0032288B">
        <w:rPr>
          <w:rFonts w:ascii="Times New Roman" w:hAnsi="Times New Roman" w:cs="Times New Roman"/>
          <w:b/>
          <w:bCs/>
          <w:sz w:val="28"/>
          <w:szCs w:val="28"/>
        </w:rPr>
        <w:t>2. Task or Use Case</w:t>
      </w:r>
    </w:p>
    <w:p w14:paraId="6C774CC2" w14:textId="77777777" w:rsidR="0032288B" w:rsidRPr="0032288B" w:rsidRDefault="0032288B" w:rsidP="0032288B">
      <w:pPr>
        <w:rPr>
          <w:rFonts w:ascii="Times New Roman" w:hAnsi="Times New Roman" w:cs="Times New Roman"/>
        </w:rPr>
      </w:pPr>
      <w:r w:rsidRPr="0032288B">
        <w:rPr>
          <w:rFonts w:ascii="Times New Roman" w:hAnsi="Times New Roman" w:cs="Times New Roman"/>
        </w:rPr>
        <w:t>What I wanted the tool to help with: I needed the tool to generate a highly structured concept connection map and infographic layout based on detailed definitions and a connection flow paragraph I had already written.</w:t>
      </w:r>
    </w:p>
    <w:p w14:paraId="37C8AA2F" w14:textId="77777777" w:rsidR="0032288B" w:rsidRPr="0032288B" w:rsidRDefault="0032288B" w:rsidP="0032288B">
      <w:pPr>
        <w:rPr>
          <w:rFonts w:ascii="Times New Roman" w:hAnsi="Times New Roman" w:cs="Times New Roman"/>
        </w:rPr>
      </w:pPr>
      <w:r w:rsidRPr="0032288B">
        <w:rPr>
          <w:rFonts w:ascii="Times New Roman" w:hAnsi="Times New Roman" w:cs="Times New Roman"/>
        </w:rPr>
        <w:t>Who the intended user or audience would be: Academic evaluators, peer practitioners, and technical stakeholders who demand rigorous, logically mapped conceptual structures.</w:t>
      </w:r>
    </w:p>
    <w:p w14:paraId="2835A2B8" w14:textId="77777777" w:rsidR="0032288B" w:rsidRPr="0032288B" w:rsidRDefault="0032288B" w:rsidP="0032288B">
      <w:pPr>
        <w:rPr>
          <w:rFonts w:ascii="Times New Roman" w:hAnsi="Times New Roman" w:cs="Times New Roman"/>
        </w:rPr>
      </w:pPr>
      <w:r w:rsidRPr="0032288B">
        <w:rPr>
          <w:rFonts w:ascii="Times New Roman" w:hAnsi="Times New Roman" w:cs="Times New Roman"/>
        </w:rPr>
        <w:t>What a successful output should look like: A clean, crisp hierarchical text outline or visual map structure utilizing distinct nodes, explicit directional linking phrases, and zero visual clutter, ready to be translated directly into a design artifact.</w:t>
      </w:r>
    </w:p>
    <w:p w14:paraId="2CB037EC" w14:textId="77777777" w:rsidR="0032288B" w:rsidRPr="0032288B" w:rsidRDefault="0032288B" w:rsidP="0032288B">
      <w:pPr>
        <w:rPr>
          <w:rFonts w:ascii="Times New Roman" w:hAnsi="Times New Roman" w:cs="Times New Roman"/>
        </w:rPr>
      </w:pPr>
      <w:r w:rsidRPr="0032288B">
        <w:rPr>
          <w:rFonts w:ascii="Times New Roman" w:hAnsi="Times New Roman" w:cs="Times New Roman"/>
        </w:rPr>
        <w:t>Why this task is a good fit, or potentially not a good fit: I hypothesized it would be a good fit because the task needed to use my source materials as a source of truth to build the output, which is NotebookLM's primary strength. However, it proved to be an incredibly poor fit because the tool is heavily biased toward text-based synthesis and lacks the structural control required for visual or multimodal formatting.</w:t>
      </w:r>
    </w:p>
    <w:p w14:paraId="7F5E32B8" w14:textId="77777777" w:rsidR="0032288B" w:rsidRDefault="0032288B" w:rsidP="0032288B">
      <w:pPr>
        <w:rPr>
          <w:rFonts w:ascii="Times New Roman" w:hAnsi="Times New Roman" w:cs="Times New Roman"/>
        </w:rPr>
      </w:pPr>
    </w:p>
    <w:p w14:paraId="65686C32" w14:textId="77777777" w:rsidR="0032288B" w:rsidRDefault="0032288B" w:rsidP="0032288B">
      <w:pPr>
        <w:rPr>
          <w:rFonts w:ascii="Times New Roman" w:hAnsi="Times New Roman" w:cs="Times New Roman"/>
        </w:rPr>
      </w:pPr>
    </w:p>
    <w:p w14:paraId="4444B8FD" w14:textId="77777777" w:rsidR="0032288B" w:rsidRDefault="0032288B" w:rsidP="0032288B">
      <w:pPr>
        <w:rPr>
          <w:rFonts w:ascii="Times New Roman" w:hAnsi="Times New Roman" w:cs="Times New Roman"/>
        </w:rPr>
      </w:pPr>
    </w:p>
    <w:p w14:paraId="22A6AE71" w14:textId="77777777" w:rsidR="0032288B" w:rsidRPr="0032288B" w:rsidRDefault="0032288B" w:rsidP="0032288B">
      <w:pPr>
        <w:rPr>
          <w:rFonts w:ascii="Times New Roman" w:hAnsi="Times New Roman" w:cs="Times New Roman"/>
        </w:rPr>
      </w:pPr>
    </w:p>
    <w:p w14:paraId="5BCCC2D0" w14:textId="77777777" w:rsidR="0032288B" w:rsidRPr="0032288B" w:rsidRDefault="0032288B" w:rsidP="0032288B">
      <w:pPr>
        <w:rPr>
          <w:rFonts w:ascii="Times New Roman" w:hAnsi="Times New Roman" w:cs="Times New Roman"/>
          <w:b/>
          <w:bCs/>
          <w:sz w:val="28"/>
          <w:szCs w:val="28"/>
        </w:rPr>
      </w:pPr>
      <w:r w:rsidRPr="0032288B">
        <w:rPr>
          <w:rFonts w:ascii="Times New Roman" w:hAnsi="Times New Roman" w:cs="Times New Roman"/>
          <w:b/>
          <w:bCs/>
          <w:sz w:val="28"/>
          <w:szCs w:val="28"/>
        </w:rPr>
        <w:lastRenderedPageBreak/>
        <w:t>3. Prompt, Input, or Setup</w:t>
      </w:r>
    </w:p>
    <w:p w14:paraId="595A9D12" w14:textId="77777777" w:rsidR="0032288B" w:rsidRPr="0032288B" w:rsidRDefault="0032288B" w:rsidP="0032288B">
      <w:pPr>
        <w:rPr>
          <w:rFonts w:ascii="Times New Roman" w:hAnsi="Times New Roman" w:cs="Times New Roman"/>
        </w:rPr>
      </w:pPr>
      <w:r w:rsidRPr="0032288B">
        <w:rPr>
          <w:rFonts w:ascii="Times New Roman" w:hAnsi="Times New Roman" w:cs="Times New Roman"/>
        </w:rPr>
        <w:t>Setup: I uploaded a centralized source document containing dense theoretical definitions and connection flows. Taking a conservative approach to data privacy, I ensured no sensitive personal information or proprietary corporate data was included in the upload, relying solely on academic frameworks.</w:t>
      </w:r>
    </w:p>
    <w:p w14:paraId="73B66C72" w14:textId="77777777" w:rsidR="0032288B" w:rsidRPr="0032288B" w:rsidRDefault="0032288B" w:rsidP="0032288B">
      <w:pPr>
        <w:rPr>
          <w:rFonts w:ascii="Times New Roman" w:hAnsi="Times New Roman" w:cs="Times New Roman"/>
        </w:rPr>
      </w:pPr>
      <w:r w:rsidRPr="0032288B">
        <w:rPr>
          <w:rFonts w:ascii="Times New Roman" w:hAnsi="Times New Roman" w:cs="Times New Roman"/>
        </w:rPr>
        <w:t>Tool Settings &amp; Configurations: To rigorously test the platform's capabilities across my 16 attempts, I methodically adjusted the optional settings, toggling the output parameters between basic and detailed. I  enabled the new Beta version and systematically cycled through every available stylistic setting, ranging from "auto-select" to "professional," in an attempt to force the tool out of its standard text generation and into a structured visual format.</w:t>
      </w:r>
    </w:p>
    <w:p w14:paraId="05A5E8EA" w14:textId="77777777" w:rsidR="0032288B" w:rsidRPr="0032288B" w:rsidRDefault="0032288B" w:rsidP="0032288B">
      <w:pPr>
        <w:rPr>
          <w:rFonts w:ascii="Times New Roman" w:hAnsi="Times New Roman" w:cs="Times New Roman"/>
        </w:rPr>
      </w:pPr>
      <w:r w:rsidRPr="0032288B">
        <w:rPr>
          <w:rFonts w:ascii="Times New Roman" w:hAnsi="Times New Roman" w:cs="Times New Roman"/>
        </w:rPr>
        <w:t>Prompts Used: Over the course of 16 distinct iterations, I continually escalated the complexity and structural rigor of my instructions. Below is a representative progression of the prompts I engineered, moving from basic commands to highly constrained frameworks:</w:t>
      </w:r>
    </w:p>
    <w:p w14:paraId="15C96679" w14:textId="77777777" w:rsidR="0032288B" w:rsidRPr="0032288B" w:rsidRDefault="0032288B" w:rsidP="0032288B">
      <w:pPr>
        <w:rPr>
          <w:rFonts w:ascii="Times New Roman" w:hAnsi="Times New Roman" w:cs="Times New Roman"/>
        </w:rPr>
      </w:pPr>
      <w:r w:rsidRPr="0032288B">
        <w:rPr>
          <w:rFonts w:ascii="Times New Roman" w:hAnsi="Times New Roman" w:cs="Times New Roman"/>
        </w:rPr>
        <w:t>Attempt 1 (Baseline): "Create a concept connection map showing how these AI ideas connect to each other and how they help to understand AI clearly. Take your time to ensure accurate concept representation and that the spelling is correct for all written content."</w:t>
      </w:r>
    </w:p>
    <w:p w14:paraId="6EF64424" w14:textId="77777777" w:rsidR="0032288B" w:rsidRPr="0032288B" w:rsidRDefault="0032288B" w:rsidP="0032288B">
      <w:pPr>
        <w:rPr>
          <w:rFonts w:ascii="Times New Roman" w:hAnsi="Times New Roman" w:cs="Times New Roman"/>
        </w:rPr>
      </w:pPr>
      <w:r w:rsidRPr="0032288B">
        <w:rPr>
          <w:rFonts w:ascii="Times New Roman" w:hAnsi="Times New Roman" w:cs="Times New Roman"/>
        </w:rPr>
        <w:t>Attempt 4 (Adding qualitative constraints): "Create a detailed concept connection map showing how these AI ideas connect to each other and explain how they help to understand AI clearly. Take your time to ensure accurate concept representation and that the spelling is correct for all written content. I need a clean crisp graphic that is easy on the eyes. Double check for accuracy to language in source document, ensure words are real words and that there are no spelling mistakes."</w:t>
      </w:r>
    </w:p>
    <w:p w14:paraId="5345FFAA" w14:textId="77777777" w:rsidR="0032288B" w:rsidRPr="0032288B" w:rsidRDefault="0032288B" w:rsidP="0032288B">
      <w:pPr>
        <w:rPr>
          <w:rFonts w:ascii="Times New Roman" w:hAnsi="Times New Roman" w:cs="Times New Roman"/>
        </w:rPr>
      </w:pPr>
      <w:r w:rsidRPr="0032288B">
        <w:rPr>
          <w:rFonts w:ascii="Times New Roman" w:hAnsi="Times New Roman" w:cs="Times New Roman"/>
        </w:rPr>
        <w:t>Attempt 12 (Transitioning to structural architecture):</w:t>
      </w:r>
    </w:p>
    <w:p w14:paraId="795D9475" w14:textId="77777777" w:rsidR="0032288B" w:rsidRPr="0032288B" w:rsidRDefault="0032288B" w:rsidP="0032288B">
      <w:pPr>
        <w:rPr>
          <w:rFonts w:ascii="Times New Roman" w:hAnsi="Times New Roman" w:cs="Times New Roman"/>
        </w:rPr>
      </w:pPr>
      <w:r w:rsidRPr="0032288B">
        <w:rPr>
          <w:rFonts w:ascii="Times New Roman" w:hAnsi="Times New Roman" w:cs="Times New Roman"/>
        </w:rPr>
        <w:t>Task: Design and layout a concept connection map that explicitly illustrates how the provided artificial intelligence ideas interconnect to build a cohesive, clear framework for understanding AI.</w:t>
      </w:r>
    </w:p>
    <w:p w14:paraId="485AE274" w14:textId="77777777" w:rsidR="0032288B" w:rsidRPr="0032288B" w:rsidRDefault="0032288B" w:rsidP="0032288B">
      <w:pPr>
        <w:rPr>
          <w:rFonts w:ascii="Times New Roman" w:hAnsi="Times New Roman" w:cs="Times New Roman"/>
        </w:rPr>
      </w:pPr>
      <w:r w:rsidRPr="0032288B">
        <w:rPr>
          <w:rFonts w:ascii="Times New Roman" w:hAnsi="Times New Roman" w:cs="Times New Roman"/>
        </w:rPr>
        <w:t>Context: This map is being developed as an academic and professional synthesis artifact, translating dense theoretical definitions and connection flows into a structured visual format.</w:t>
      </w:r>
    </w:p>
    <w:p w14:paraId="61AE4592" w14:textId="77777777" w:rsidR="0032288B" w:rsidRPr="0032288B" w:rsidRDefault="0032288B" w:rsidP="0032288B">
      <w:pPr>
        <w:rPr>
          <w:rFonts w:ascii="Times New Roman" w:hAnsi="Times New Roman" w:cs="Times New Roman"/>
        </w:rPr>
      </w:pPr>
      <w:r w:rsidRPr="0032288B">
        <w:rPr>
          <w:rFonts w:ascii="Times New Roman" w:hAnsi="Times New Roman" w:cs="Times New Roman"/>
        </w:rPr>
        <w:t>Audience: Academic evaluators, peer practitioners, and technical stakeholders who value accuracy, logic, and clean organization.</w:t>
      </w:r>
    </w:p>
    <w:p w14:paraId="75AFCC2D" w14:textId="77777777" w:rsidR="0032288B" w:rsidRPr="0032288B" w:rsidRDefault="0032288B" w:rsidP="0032288B">
      <w:pPr>
        <w:rPr>
          <w:rFonts w:ascii="Times New Roman" w:hAnsi="Times New Roman" w:cs="Times New Roman"/>
        </w:rPr>
      </w:pPr>
      <w:r w:rsidRPr="0032288B">
        <w:rPr>
          <w:rFonts w:ascii="Times New Roman" w:hAnsi="Times New Roman" w:cs="Times New Roman"/>
        </w:rPr>
        <w:t>Format: A structured concept map layout (or textual outline formatted for map generation) detailing nodes and directional relationships.</w:t>
      </w:r>
    </w:p>
    <w:p w14:paraId="7438C7E4" w14:textId="77777777" w:rsidR="0032288B" w:rsidRPr="0032288B" w:rsidRDefault="0032288B" w:rsidP="0032288B">
      <w:pPr>
        <w:rPr>
          <w:rFonts w:ascii="Times New Roman" w:hAnsi="Times New Roman" w:cs="Times New Roman"/>
        </w:rPr>
      </w:pPr>
      <w:r w:rsidRPr="0032288B">
        <w:rPr>
          <w:rFonts w:ascii="Times New Roman" w:hAnsi="Times New Roman" w:cs="Times New Roman"/>
        </w:rPr>
        <w:t>Tone &amp; Style: Professional, objective, clear, and optimized for high scannability and logical flow.</w:t>
      </w:r>
    </w:p>
    <w:p w14:paraId="4159653F" w14:textId="77777777" w:rsidR="0032288B" w:rsidRPr="0032288B" w:rsidRDefault="0032288B" w:rsidP="0032288B">
      <w:pPr>
        <w:rPr>
          <w:rFonts w:ascii="Times New Roman" w:hAnsi="Times New Roman" w:cs="Times New Roman"/>
        </w:rPr>
      </w:pPr>
      <w:r w:rsidRPr="0032288B">
        <w:rPr>
          <w:rFonts w:ascii="Times New Roman" w:hAnsi="Times New Roman" w:cs="Times New Roman"/>
        </w:rPr>
        <w:lastRenderedPageBreak/>
        <w:t>Constraints: Maintain absolute fidelity to the source definitions provided. Ensure zero spelling or typographical errors across all labels, titles, and descriptions.</w:t>
      </w:r>
    </w:p>
    <w:p w14:paraId="1D8DFFA0" w14:textId="77777777" w:rsidR="0032288B" w:rsidRPr="0032288B" w:rsidRDefault="0032288B" w:rsidP="0032288B">
      <w:pPr>
        <w:rPr>
          <w:rFonts w:ascii="Times New Roman" w:hAnsi="Times New Roman" w:cs="Times New Roman"/>
        </w:rPr>
      </w:pPr>
      <w:r w:rsidRPr="0032288B">
        <w:rPr>
          <w:rFonts w:ascii="Times New Roman" w:hAnsi="Times New Roman" w:cs="Times New Roman"/>
        </w:rPr>
        <w:t>What to Include: Core conceptual nodes, explicit directional links or transition phrases explaining how ideas relate, and logical categorical groupings.</w:t>
      </w:r>
    </w:p>
    <w:p w14:paraId="6B945984" w14:textId="77777777" w:rsidR="0032288B" w:rsidRPr="0032288B" w:rsidRDefault="0032288B" w:rsidP="0032288B">
      <w:pPr>
        <w:rPr>
          <w:rFonts w:ascii="Times New Roman" w:hAnsi="Times New Roman" w:cs="Times New Roman"/>
        </w:rPr>
      </w:pPr>
      <w:r w:rsidRPr="0032288B">
        <w:rPr>
          <w:rFonts w:ascii="Times New Roman" w:hAnsi="Times New Roman" w:cs="Times New Roman"/>
        </w:rPr>
        <w:t>What to Avoid: Extraneous external filler, speculative claims not supported by the source text, and visual clutter or tangled cross-hatching.</w:t>
      </w:r>
    </w:p>
    <w:p w14:paraId="353B063A" w14:textId="77777777" w:rsidR="0032288B" w:rsidRPr="0032288B" w:rsidRDefault="0032288B" w:rsidP="0032288B">
      <w:pPr>
        <w:rPr>
          <w:rFonts w:ascii="Times New Roman" w:hAnsi="Times New Roman" w:cs="Times New Roman"/>
        </w:rPr>
      </w:pPr>
    </w:p>
    <w:p w14:paraId="346AC0DA" w14:textId="77777777" w:rsidR="0032288B" w:rsidRPr="0032288B" w:rsidRDefault="0032288B" w:rsidP="0032288B">
      <w:pPr>
        <w:rPr>
          <w:rFonts w:ascii="Times New Roman" w:hAnsi="Times New Roman" w:cs="Times New Roman"/>
        </w:rPr>
      </w:pPr>
      <w:r w:rsidRPr="0032288B">
        <w:rPr>
          <w:rFonts w:ascii="Times New Roman" w:hAnsi="Times New Roman" w:cs="Times New Roman"/>
        </w:rPr>
        <w:t>Attempt 16 (Maximum constraint enforcement):</w:t>
      </w:r>
    </w:p>
    <w:p w14:paraId="7E75469B" w14:textId="77777777" w:rsidR="0032288B" w:rsidRPr="0032288B" w:rsidRDefault="0032288B" w:rsidP="0032288B">
      <w:pPr>
        <w:rPr>
          <w:rFonts w:ascii="Times New Roman" w:hAnsi="Times New Roman" w:cs="Times New Roman"/>
        </w:rPr>
      </w:pPr>
      <w:r w:rsidRPr="0032288B">
        <w:rPr>
          <w:rFonts w:ascii="Times New Roman" w:hAnsi="Times New Roman" w:cs="Times New Roman"/>
        </w:rPr>
        <w:t>Task: Design and layout a detailed concept connection map that illustrates how core artificial intelligence ideas interconnect, explaining precisely how these relationships build a clear, comprehensive understanding of AI.</w:t>
      </w:r>
    </w:p>
    <w:p w14:paraId="74229939" w14:textId="77777777" w:rsidR="0032288B" w:rsidRPr="0032288B" w:rsidRDefault="0032288B" w:rsidP="0032288B">
      <w:pPr>
        <w:rPr>
          <w:rFonts w:ascii="Times New Roman" w:hAnsi="Times New Roman" w:cs="Times New Roman"/>
        </w:rPr>
      </w:pPr>
      <w:r w:rsidRPr="0032288B">
        <w:rPr>
          <w:rFonts w:ascii="Times New Roman" w:hAnsi="Times New Roman" w:cs="Times New Roman"/>
        </w:rPr>
        <w:t>Context: Developed as a rigorous academic and professional synthesis artifact, translating detailed technical definitions and connection flows into an optimized visual layout.</w:t>
      </w:r>
    </w:p>
    <w:p w14:paraId="6E5D15B7" w14:textId="77777777" w:rsidR="0032288B" w:rsidRPr="0032288B" w:rsidRDefault="0032288B" w:rsidP="0032288B">
      <w:pPr>
        <w:rPr>
          <w:rFonts w:ascii="Times New Roman" w:hAnsi="Times New Roman" w:cs="Times New Roman"/>
        </w:rPr>
      </w:pPr>
      <w:r w:rsidRPr="0032288B">
        <w:rPr>
          <w:rFonts w:ascii="Times New Roman" w:hAnsi="Times New Roman" w:cs="Times New Roman"/>
        </w:rPr>
        <w:t>Audience: Academic evaluators, peer practitioners, and technical stakeholders who demand high structural fidelity, precision, and clarity.</w:t>
      </w:r>
    </w:p>
    <w:p w14:paraId="041710FC" w14:textId="77777777" w:rsidR="0032288B" w:rsidRPr="0032288B" w:rsidRDefault="0032288B" w:rsidP="0032288B">
      <w:pPr>
        <w:rPr>
          <w:rFonts w:ascii="Times New Roman" w:hAnsi="Times New Roman" w:cs="Times New Roman"/>
        </w:rPr>
      </w:pPr>
      <w:r w:rsidRPr="0032288B">
        <w:rPr>
          <w:rFonts w:ascii="Times New Roman" w:hAnsi="Times New Roman" w:cs="Times New Roman"/>
        </w:rPr>
        <w:t>Format: A clean, crisp hierarchical or network-based concept map structure utilizing distinct nodes and explicit directional linking phrases.</w:t>
      </w:r>
    </w:p>
    <w:p w14:paraId="03F33EA2" w14:textId="77777777" w:rsidR="0032288B" w:rsidRPr="0032288B" w:rsidRDefault="0032288B" w:rsidP="0032288B">
      <w:pPr>
        <w:rPr>
          <w:rFonts w:ascii="Times New Roman" w:hAnsi="Times New Roman" w:cs="Times New Roman"/>
        </w:rPr>
      </w:pPr>
      <w:r w:rsidRPr="0032288B">
        <w:rPr>
          <w:rFonts w:ascii="Times New Roman" w:hAnsi="Times New Roman" w:cs="Times New Roman"/>
        </w:rPr>
        <w:t>Tone &amp; Style: Professional, objective, minimalist, and visually clean (easy on the eyes with balanced whitespace and zero clutter).</w:t>
      </w:r>
    </w:p>
    <w:p w14:paraId="25B69157" w14:textId="77777777" w:rsidR="0032288B" w:rsidRPr="0032288B" w:rsidRDefault="0032288B" w:rsidP="0032288B">
      <w:pPr>
        <w:rPr>
          <w:rFonts w:ascii="Times New Roman" w:hAnsi="Times New Roman" w:cs="Times New Roman"/>
        </w:rPr>
      </w:pPr>
      <w:r w:rsidRPr="0032288B">
        <w:rPr>
          <w:rFonts w:ascii="Times New Roman" w:hAnsi="Times New Roman" w:cs="Times New Roman"/>
        </w:rPr>
        <w:t>Constraints: Maintain absolute fidelity to the source document's language and definitions. Ensure every label uses correct, verified real words with zero spelling, typographical, or grammatical errors.</w:t>
      </w:r>
    </w:p>
    <w:p w14:paraId="67F26AD4" w14:textId="77777777" w:rsidR="0032288B" w:rsidRPr="0032288B" w:rsidRDefault="0032288B" w:rsidP="0032288B">
      <w:pPr>
        <w:rPr>
          <w:rFonts w:ascii="Times New Roman" w:hAnsi="Times New Roman" w:cs="Times New Roman"/>
        </w:rPr>
      </w:pPr>
      <w:r w:rsidRPr="0032288B">
        <w:rPr>
          <w:rFonts w:ascii="Times New Roman" w:hAnsi="Times New Roman" w:cs="Times New Roman"/>
        </w:rPr>
        <w:t>What to Include: Core conceptual nodes, explicit directional links with descriptive verbs (e.g., "enables," "requires," "structures"), and logical categorization tiers.</w:t>
      </w:r>
    </w:p>
    <w:p w14:paraId="59F93802" w14:textId="77777777" w:rsidR="0032288B" w:rsidRPr="0032288B" w:rsidRDefault="0032288B" w:rsidP="0032288B">
      <w:pPr>
        <w:rPr>
          <w:rFonts w:ascii="Times New Roman" w:hAnsi="Times New Roman" w:cs="Times New Roman"/>
        </w:rPr>
      </w:pPr>
      <w:r w:rsidRPr="0032288B">
        <w:rPr>
          <w:rFonts w:ascii="Times New Roman" w:hAnsi="Times New Roman" w:cs="Times New Roman"/>
        </w:rPr>
        <w:t>What to Avoid: Extraneous external filler, convoluted cross-hatching, ambiguous single-word links, and speculative concepts unsupported by the source text.</w:t>
      </w:r>
    </w:p>
    <w:p w14:paraId="48E67B45" w14:textId="77777777" w:rsidR="0032288B" w:rsidRPr="0032288B" w:rsidRDefault="0032288B" w:rsidP="0032288B">
      <w:pPr>
        <w:rPr>
          <w:rFonts w:ascii="Times New Roman" w:hAnsi="Times New Roman" w:cs="Times New Roman"/>
        </w:rPr>
      </w:pPr>
    </w:p>
    <w:p w14:paraId="4D13D80A" w14:textId="77777777" w:rsidR="0032288B" w:rsidRDefault="0032288B" w:rsidP="0032288B">
      <w:pPr>
        <w:rPr>
          <w:rFonts w:ascii="Times New Roman" w:hAnsi="Times New Roman" w:cs="Times New Roman"/>
        </w:rPr>
      </w:pPr>
    </w:p>
    <w:p w14:paraId="73FFD9C7" w14:textId="77777777" w:rsidR="0032288B" w:rsidRDefault="0032288B" w:rsidP="0032288B">
      <w:pPr>
        <w:rPr>
          <w:rFonts w:ascii="Times New Roman" w:hAnsi="Times New Roman" w:cs="Times New Roman"/>
        </w:rPr>
      </w:pPr>
    </w:p>
    <w:p w14:paraId="2F13B15F" w14:textId="77777777" w:rsidR="0032288B" w:rsidRDefault="0032288B" w:rsidP="0032288B">
      <w:pPr>
        <w:rPr>
          <w:rFonts w:ascii="Times New Roman" w:hAnsi="Times New Roman" w:cs="Times New Roman"/>
        </w:rPr>
      </w:pPr>
    </w:p>
    <w:p w14:paraId="090D5D39" w14:textId="77777777" w:rsidR="0032288B" w:rsidRPr="0032288B" w:rsidRDefault="0032288B" w:rsidP="0032288B">
      <w:pPr>
        <w:rPr>
          <w:rFonts w:ascii="Times New Roman" w:hAnsi="Times New Roman" w:cs="Times New Roman"/>
        </w:rPr>
      </w:pPr>
    </w:p>
    <w:p w14:paraId="0D53C689" w14:textId="77777777" w:rsidR="0032288B" w:rsidRPr="0032288B" w:rsidRDefault="0032288B" w:rsidP="0032288B">
      <w:pPr>
        <w:rPr>
          <w:rFonts w:ascii="Times New Roman" w:hAnsi="Times New Roman" w:cs="Times New Roman"/>
          <w:b/>
          <w:bCs/>
          <w:sz w:val="28"/>
          <w:szCs w:val="28"/>
        </w:rPr>
      </w:pPr>
      <w:r w:rsidRPr="0032288B">
        <w:rPr>
          <w:rFonts w:ascii="Times New Roman" w:hAnsi="Times New Roman" w:cs="Times New Roman"/>
          <w:b/>
          <w:bCs/>
          <w:sz w:val="28"/>
          <w:szCs w:val="28"/>
        </w:rPr>
        <w:lastRenderedPageBreak/>
        <w:t>4. Output or Result Summary</w:t>
      </w:r>
    </w:p>
    <w:p w14:paraId="61F43382" w14:textId="77777777" w:rsidR="0032288B" w:rsidRPr="0032288B" w:rsidRDefault="0032288B" w:rsidP="0032288B">
      <w:pPr>
        <w:rPr>
          <w:rFonts w:ascii="Times New Roman" w:hAnsi="Times New Roman" w:cs="Times New Roman"/>
        </w:rPr>
      </w:pPr>
      <w:r w:rsidRPr="0032288B">
        <w:rPr>
          <w:rFonts w:ascii="Times New Roman" w:hAnsi="Times New Roman" w:cs="Times New Roman"/>
        </w:rPr>
        <w:t>What the tool produced: The tool produced a combination of visual infographic attempts alongside text-based summaries and outlines.</w:t>
      </w:r>
    </w:p>
    <w:p w14:paraId="7068F5D7" w14:textId="77777777" w:rsidR="0032288B" w:rsidRPr="0032288B" w:rsidRDefault="0032288B" w:rsidP="0032288B">
      <w:pPr>
        <w:rPr>
          <w:rFonts w:ascii="Times New Roman" w:hAnsi="Times New Roman" w:cs="Times New Roman"/>
        </w:rPr>
      </w:pPr>
      <w:r w:rsidRPr="0032288B">
        <w:rPr>
          <w:rFonts w:ascii="Times New Roman" w:hAnsi="Times New Roman" w:cs="Times New Roman"/>
        </w:rPr>
        <w:t>What worked well: The text summary sections worked well. The tool maintained accuracy to my uploaded document for the written portions, ensuring the definitions and conceptual explanations were accurate based on my source material. It did not hallucinate outside information in the text generation.</w:t>
      </w:r>
    </w:p>
    <w:p w14:paraId="05AC1D5D" w14:textId="77777777" w:rsidR="0032288B" w:rsidRPr="0032288B" w:rsidRDefault="0032288B" w:rsidP="0032288B">
      <w:pPr>
        <w:rPr>
          <w:rFonts w:ascii="Times New Roman" w:hAnsi="Times New Roman" w:cs="Times New Roman"/>
        </w:rPr>
      </w:pPr>
      <w:r w:rsidRPr="0032288B">
        <w:rPr>
          <w:rFonts w:ascii="Times New Roman" w:hAnsi="Times New Roman" w:cs="Times New Roman"/>
        </w:rPr>
        <w:t>What did not work well: The visual infographics it produced were just wrong, wrong, wrong, and fundamentally flawed and failed to meet my structural requirements. Despite 16 distinct attempts using highly engineered prompts and various beta settings, the tool could not translate the accurate text into a clean, logically mapped visual format. The visual outputs struggled with my strict constraints, failing to provide the precise directional linking, clean typography, and uncluttered layout required for a professional concept map.</w:t>
      </w:r>
    </w:p>
    <w:p w14:paraId="36EF2DC3" w14:textId="77777777" w:rsidR="0032288B" w:rsidRPr="0032288B" w:rsidRDefault="0032288B" w:rsidP="0032288B">
      <w:pPr>
        <w:rPr>
          <w:rFonts w:ascii="Times New Roman" w:hAnsi="Times New Roman" w:cs="Times New Roman"/>
        </w:rPr>
      </w:pPr>
      <w:r w:rsidRPr="0032288B">
        <w:rPr>
          <w:rFonts w:ascii="Times New Roman" w:hAnsi="Times New Roman" w:cs="Times New Roman"/>
        </w:rPr>
        <w:t>Match to task &amp; Usability: The output ultimately did not match the strict task constraints for a visual artifact. While the text summaries were highly reliable as a research base, the visual infographics were entirely unusable as-is. Because the core task was to generate a crisp, presentation-ready concept connection map without visual clutter or structural errors, the tool's visual outputs had to be rejected, forcing me to pivot to a different AI tool with better architectural control to build the final artifact.</w:t>
      </w:r>
    </w:p>
    <w:p w14:paraId="10BB556E" w14:textId="77777777" w:rsidR="0032288B" w:rsidRPr="0032288B" w:rsidRDefault="0032288B" w:rsidP="0032288B">
      <w:pPr>
        <w:rPr>
          <w:rFonts w:ascii="Times New Roman" w:hAnsi="Times New Roman" w:cs="Times New Roman"/>
        </w:rPr>
      </w:pPr>
    </w:p>
    <w:p w14:paraId="7DC90A4A" w14:textId="77777777" w:rsidR="0032288B" w:rsidRPr="0032288B" w:rsidRDefault="0032288B" w:rsidP="0032288B">
      <w:pPr>
        <w:rPr>
          <w:rFonts w:ascii="Times New Roman" w:hAnsi="Times New Roman" w:cs="Times New Roman"/>
          <w:b/>
          <w:bCs/>
          <w:sz w:val="28"/>
          <w:szCs w:val="28"/>
        </w:rPr>
      </w:pPr>
      <w:r w:rsidRPr="0032288B">
        <w:rPr>
          <w:rFonts w:ascii="Times New Roman" w:hAnsi="Times New Roman" w:cs="Times New Roman"/>
          <w:b/>
          <w:bCs/>
          <w:sz w:val="28"/>
          <w:szCs w:val="28"/>
        </w:rPr>
        <w:t>5. Evaluation Table</w:t>
      </w:r>
    </w:p>
    <w:p w14:paraId="249CB4F7" w14:textId="328D1548" w:rsidR="0032288B" w:rsidRPr="0032288B" w:rsidRDefault="0032288B" w:rsidP="0032288B">
      <w:pPr>
        <w:rPr>
          <w:rFonts w:ascii="Times New Roman" w:hAnsi="Times New Roman" w:cs="Times New Roman"/>
        </w:rPr>
      </w:pPr>
      <w:r w:rsidRPr="0032288B">
        <w:rPr>
          <w:rFonts w:ascii="Times New Roman" w:hAnsi="Times New Roman" w:cs="Times New Roman"/>
        </w:rPr>
        <w:t>Note: Ratings are based on a 1 (Poor) to 5 (Excellent) scale.</w:t>
      </w:r>
      <w:r>
        <w:rPr>
          <w:rFonts w:ascii="Times New Roman" w:hAnsi="Times New Roman" w:cs="Times New Roman"/>
        </w:rPr>
        <w:t xml:space="preserve"> See attachments</w:t>
      </w:r>
    </w:p>
    <w:p w14:paraId="2AD739C7" w14:textId="77777777" w:rsidR="0032288B" w:rsidRPr="0032288B" w:rsidRDefault="0032288B" w:rsidP="0032288B">
      <w:pPr>
        <w:rPr>
          <w:rFonts w:ascii="Times New Roman" w:hAnsi="Times New Roman" w:cs="Times New Roman"/>
        </w:rPr>
      </w:pPr>
    </w:p>
    <w:p w14:paraId="1DD05D2A" w14:textId="77777777" w:rsidR="0032288B" w:rsidRPr="0032288B" w:rsidRDefault="0032288B" w:rsidP="0032288B">
      <w:pPr>
        <w:rPr>
          <w:rFonts w:ascii="Times New Roman" w:hAnsi="Times New Roman" w:cs="Times New Roman"/>
        </w:rPr>
      </w:pPr>
      <w:r w:rsidRPr="0032288B">
        <w:rPr>
          <w:rFonts w:ascii="Times New Roman" w:hAnsi="Times New Roman" w:cs="Times New Roman"/>
        </w:rPr>
        <w:t>Task fit (2/5): While the Studio panel features a direct infographic generation tool, it lacks the architectural precision required to logically map complex theoretical frameworks.</w:t>
      </w:r>
    </w:p>
    <w:p w14:paraId="5D92CDE0" w14:textId="77777777" w:rsidR="0032288B" w:rsidRPr="0032288B" w:rsidRDefault="0032288B" w:rsidP="0032288B">
      <w:pPr>
        <w:rPr>
          <w:rFonts w:ascii="Times New Roman" w:hAnsi="Times New Roman" w:cs="Times New Roman"/>
        </w:rPr>
      </w:pPr>
      <w:r w:rsidRPr="0032288B">
        <w:rPr>
          <w:rFonts w:ascii="Times New Roman" w:hAnsi="Times New Roman" w:cs="Times New Roman"/>
        </w:rPr>
        <w:t>Ease of use (3/5): The Studio interface is visually straightforward, but repeatedly adjusting settings to force structural compliance proved highly inefficient.</w:t>
      </w:r>
    </w:p>
    <w:p w14:paraId="63F0FE5D" w14:textId="77777777" w:rsidR="0032288B" w:rsidRPr="0032288B" w:rsidRDefault="0032288B" w:rsidP="0032288B">
      <w:pPr>
        <w:rPr>
          <w:rFonts w:ascii="Times New Roman" w:hAnsi="Times New Roman" w:cs="Times New Roman"/>
        </w:rPr>
      </w:pPr>
      <w:r w:rsidRPr="0032288B">
        <w:rPr>
          <w:rFonts w:ascii="Times New Roman" w:hAnsi="Times New Roman" w:cs="Times New Roman"/>
        </w:rPr>
        <w:t>Output quality (2/5): Textual summaries maintain excellent fidelity; however, the visual artifacts suffer from structural errors, visual clutter, and missing directional links.</w:t>
      </w:r>
    </w:p>
    <w:p w14:paraId="2F5B1685" w14:textId="77777777" w:rsidR="0032288B" w:rsidRPr="0032288B" w:rsidRDefault="0032288B" w:rsidP="0032288B">
      <w:pPr>
        <w:rPr>
          <w:rFonts w:ascii="Times New Roman" w:hAnsi="Times New Roman" w:cs="Times New Roman"/>
        </w:rPr>
      </w:pPr>
      <w:r w:rsidRPr="0032288B">
        <w:rPr>
          <w:rFonts w:ascii="Times New Roman" w:hAnsi="Times New Roman" w:cs="Times New Roman"/>
        </w:rPr>
        <w:t>Accuracy or reliability (4/5): The text reliably anchors to the source documents, but the visual representations occasionally misalign conceptual relationships.</w:t>
      </w:r>
    </w:p>
    <w:p w14:paraId="547BB2E6" w14:textId="77777777" w:rsidR="0032288B" w:rsidRPr="0032288B" w:rsidRDefault="0032288B" w:rsidP="0032288B">
      <w:pPr>
        <w:rPr>
          <w:rFonts w:ascii="Times New Roman" w:hAnsi="Times New Roman" w:cs="Times New Roman"/>
        </w:rPr>
      </w:pPr>
      <w:r w:rsidRPr="0032288B">
        <w:rPr>
          <w:rFonts w:ascii="Times New Roman" w:hAnsi="Times New Roman" w:cs="Times New Roman"/>
        </w:rPr>
        <w:t>Customization and control (1/5): Despite offering aesthetic style toggles like the Professional setting, the tool completely fails to enforce strict, user-defined node placement constraints.</w:t>
      </w:r>
    </w:p>
    <w:p w14:paraId="288AFF71" w14:textId="77777777" w:rsidR="0032288B" w:rsidRPr="0032288B" w:rsidRDefault="0032288B" w:rsidP="0032288B">
      <w:pPr>
        <w:rPr>
          <w:rFonts w:ascii="Times New Roman" w:hAnsi="Times New Roman" w:cs="Times New Roman"/>
        </w:rPr>
      </w:pPr>
      <w:r w:rsidRPr="0032288B">
        <w:rPr>
          <w:rFonts w:ascii="Times New Roman" w:hAnsi="Times New Roman" w:cs="Times New Roman"/>
        </w:rPr>
        <w:lastRenderedPageBreak/>
        <w:t>Transparency (5/5): The platform maintains unbroken accountability by explicitly citing and linking text claims back to the exact passages in the source material.</w:t>
      </w:r>
    </w:p>
    <w:p w14:paraId="77765C60" w14:textId="77777777" w:rsidR="0032288B" w:rsidRPr="0032288B" w:rsidRDefault="0032288B" w:rsidP="0032288B">
      <w:pPr>
        <w:rPr>
          <w:rFonts w:ascii="Times New Roman" w:hAnsi="Times New Roman" w:cs="Times New Roman"/>
        </w:rPr>
      </w:pPr>
      <w:r w:rsidRPr="0032288B">
        <w:rPr>
          <w:rFonts w:ascii="Times New Roman" w:hAnsi="Times New Roman" w:cs="Times New Roman"/>
        </w:rPr>
        <w:t>Privacy and data concerns (4/5): The isolated notebook architecture effectively mitigates secondary training risks, satisfying a highly conservative approach to data governance.</w:t>
      </w:r>
    </w:p>
    <w:p w14:paraId="12C2D646" w14:textId="77777777" w:rsidR="0032288B" w:rsidRPr="0032288B" w:rsidRDefault="0032288B" w:rsidP="0032288B">
      <w:pPr>
        <w:rPr>
          <w:rFonts w:ascii="Times New Roman" w:hAnsi="Times New Roman" w:cs="Times New Roman"/>
        </w:rPr>
      </w:pPr>
      <w:r w:rsidRPr="0032288B">
        <w:rPr>
          <w:rFonts w:ascii="Times New Roman" w:hAnsi="Times New Roman" w:cs="Times New Roman"/>
        </w:rPr>
        <w:t>Accessibility and usability (3/5): The interface is highly accessible, but the uneditable nature of the generated graphics severely limits utility for multimodal presentation.</w:t>
      </w:r>
    </w:p>
    <w:p w14:paraId="57A2F799" w14:textId="77777777" w:rsidR="0032288B" w:rsidRPr="0032288B" w:rsidRDefault="0032288B" w:rsidP="0032288B">
      <w:pPr>
        <w:rPr>
          <w:rFonts w:ascii="Times New Roman" w:hAnsi="Times New Roman" w:cs="Times New Roman"/>
        </w:rPr>
      </w:pPr>
      <w:r w:rsidRPr="0032288B">
        <w:rPr>
          <w:rFonts w:ascii="Times New Roman" w:hAnsi="Times New Roman" w:cs="Times New Roman"/>
        </w:rPr>
        <w:t>Cost or access barriers (4/5): The core platform is highly accessible, though the most advanced output capabilities are gated behind premium Ultra subscription tiers.</w:t>
      </w:r>
    </w:p>
    <w:p w14:paraId="22017CF4" w14:textId="6F00DE7E" w:rsidR="0032288B" w:rsidRPr="0032288B" w:rsidRDefault="0032288B" w:rsidP="0032288B">
      <w:pPr>
        <w:rPr>
          <w:rFonts w:ascii="Times New Roman" w:hAnsi="Times New Roman" w:cs="Times New Roman"/>
        </w:rPr>
      </w:pPr>
      <w:r w:rsidRPr="0032288B">
        <w:rPr>
          <w:rFonts w:ascii="Times New Roman" w:hAnsi="Times New Roman" w:cs="Times New Roman"/>
        </w:rPr>
        <w:t>Human review needed (</w:t>
      </w:r>
      <w:r w:rsidR="002319B9">
        <w:rPr>
          <w:rFonts w:ascii="Times New Roman" w:hAnsi="Times New Roman" w:cs="Times New Roman"/>
        </w:rPr>
        <w:t>1</w:t>
      </w:r>
      <w:r w:rsidRPr="0032288B">
        <w:rPr>
          <w:rFonts w:ascii="Times New Roman" w:hAnsi="Times New Roman" w:cs="Times New Roman"/>
        </w:rPr>
        <w:t>/5): Intensive editorial oversight is mandatory; the user must act as the human-in-command to verify that the generated visuals accurately represent the underlying logic.</w:t>
      </w:r>
    </w:p>
    <w:p w14:paraId="2E236459" w14:textId="77777777" w:rsidR="0032288B" w:rsidRPr="0032288B" w:rsidRDefault="0032288B" w:rsidP="0032288B">
      <w:pPr>
        <w:rPr>
          <w:rFonts w:ascii="Times New Roman" w:hAnsi="Times New Roman" w:cs="Times New Roman"/>
        </w:rPr>
      </w:pPr>
    </w:p>
    <w:p w14:paraId="1ECD7DA8" w14:textId="77777777" w:rsidR="0032288B" w:rsidRPr="0032288B" w:rsidRDefault="0032288B" w:rsidP="0032288B">
      <w:pPr>
        <w:rPr>
          <w:rFonts w:ascii="Times New Roman" w:hAnsi="Times New Roman" w:cs="Times New Roman"/>
          <w:b/>
          <w:bCs/>
          <w:sz w:val="28"/>
          <w:szCs w:val="28"/>
        </w:rPr>
      </w:pPr>
      <w:r w:rsidRPr="0032288B">
        <w:rPr>
          <w:rFonts w:ascii="Times New Roman" w:hAnsi="Times New Roman" w:cs="Times New Roman"/>
          <w:b/>
          <w:bCs/>
          <w:sz w:val="28"/>
          <w:szCs w:val="28"/>
        </w:rPr>
        <w:t>6. Strengths and Limitations</w:t>
      </w:r>
    </w:p>
    <w:p w14:paraId="4C5A48E8" w14:textId="77777777" w:rsidR="0032288B" w:rsidRPr="0032288B" w:rsidRDefault="0032288B" w:rsidP="0032288B">
      <w:pPr>
        <w:rPr>
          <w:rFonts w:ascii="Times New Roman" w:hAnsi="Times New Roman" w:cs="Times New Roman"/>
        </w:rPr>
      </w:pPr>
      <w:r w:rsidRPr="0032288B">
        <w:rPr>
          <w:rFonts w:ascii="Times New Roman" w:hAnsi="Times New Roman" w:cs="Times New Roman"/>
        </w:rPr>
        <w:t>Strengths:</w:t>
      </w:r>
    </w:p>
    <w:p w14:paraId="3EABD2EF" w14:textId="77777777" w:rsidR="0032288B" w:rsidRPr="0032288B" w:rsidRDefault="0032288B" w:rsidP="0032288B">
      <w:pPr>
        <w:rPr>
          <w:rFonts w:ascii="Times New Roman" w:hAnsi="Times New Roman" w:cs="Times New Roman"/>
        </w:rPr>
      </w:pPr>
    </w:p>
    <w:p w14:paraId="60C7EED1" w14:textId="77777777" w:rsidR="0032288B" w:rsidRPr="0032288B" w:rsidRDefault="0032288B" w:rsidP="0032288B">
      <w:pPr>
        <w:rPr>
          <w:rFonts w:ascii="Times New Roman" w:hAnsi="Times New Roman" w:cs="Times New Roman"/>
        </w:rPr>
      </w:pPr>
      <w:r w:rsidRPr="0032288B">
        <w:rPr>
          <w:rFonts w:ascii="Times New Roman" w:hAnsi="Times New Roman" w:cs="Times New Roman"/>
        </w:rPr>
        <w:t>Written output is true to source. Source Fidelity High: It strictly anchors its outputs to uploaded text, completely eliminating the risk of external hallucinations.</w:t>
      </w:r>
    </w:p>
    <w:p w14:paraId="7121B984" w14:textId="77777777" w:rsidR="0032288B" w:rsidRPr="0032288B" w:rsidRDefault="0032288B" w:rsidP="0032288B">
      <w:pPr>
        <w:rPr>
          <w:rFonts w:ascii="Times New Roman" w:hAnsi="Times New Roman" w:cs="Times New Roman"/>
        </w:rPr>
      </w:pPr>
      <w:r w:rsidRPr="0032288B">
        <w:rPr>
          <w:rFonts w:ascii="Times New Roman" w:hAnsi="Times New Roman" w:cs="Times New Roman"/>
        </w:rPr>
        <w:t>Citation Transparency: It provides clear, clickable citations mapping directly back to the original source text.</w:t>
      </w:r>
    </w:p>
    <w:p w14:paraId="35D6E4E1" w14:textId="77777777" w:rsidR="0032288B" w:rsidRPr="0032288B" w:rsidRDefault="0032288B" w:rsidP="0032288B">
      <w:pPr>
        <w:rPr>
          <w:rFonts w:ascii="Times New Roman" w:hAnsi="Times New Roman" w:cs="Times New Roman"/>
        </w:rPr>
      </w:pPr>
      <w:r w:rsidRPr="0032288B">
        <w:rPr>
          <w:rFonts w:ascii="Times New Roman" w:hAnsi="Times New Roman" w:cs="Times New Roman"/>
        </w:rPr>
        <w:t>Data Centralization: It effectively synthesizes massive amounts of text into a single, cohesive knowledge base.</w:t>
      </w:r>
    </w:p>
    <w:p w14:paraId="1017632F" w14:textId="77777777" w:rsidR="0032288B" w:rsidRPr="0032288B" w:rsidRDefault="0032288B" w:rsidP="0032288B">
      <w:pPr>
        <w:rPr>
          <w:rFonts w:ascii="Times New Roman" w:hAnsi="Times New Roman" w:cs="Times New Roman"/>
        </w:rPr>
      </w:pPr>
    </w:p>
    <w:p w14:paraId="6C44B493" w14:textId="77777777" w:rsidR="0032288B" w:rsidRPr="0032288B" w:rsidRDefault="0032288B" w:rsidP="0032288B">
      <w:pPr>
        <w:rPr>
          <w:rFonts w:ascii="Times New Roman" w:hAnsi="Times New Roman" w:cs="Times New Roman"/>
        </w:rPr>
      </w:pPr>
      <w:r w:rsidRPr="0032288B">
        <w:rPr>
          <w:rFonts w:ascii="Times New Roman" w:hAnsi="Times New Roman" w:cs="Times New Roman"/>
        </w:rPr>
        <w:t>Limitations:</w:t>
      </w:r>
    </w:p>
    <w:p w14:paraId="22D05594" w14:textId="77777777" w:rsidR="0032288B" w:rsidRPr="0032288B" w:rsidRDefault="0032288B" w:rsidP="0032288B">
      <w:pPr>
        <w:rPr>
          <w:rFonts w:ascii="Times New Roman" w:hAnsi="Times New Roman" w:cs="Times New Roman"/>
        </w:rPr>
      </w:pPr>
      <w:r w:rsidRPr="0032288B">
        <w:rPr>
          <w:rFonts w:ascii="Times New Roman" w:hAnsi="Times New Roman" w:cs="Times New Roman"/>
        </w:rPr>
        <w:t>Inflexible Formatting: It is aggressively rigid in its text-based outputs and cannot generate visual structures, maps, or infographic layouts.</w:t>
      </w:r>
    </w:p>
    <w:p w14:paraId="2D6FD114" w14:textId="77777777" w:rsidR="0032288B" w:rsidRPr="0032288B" w:rsidRDefault="0032288B" w:rsidP="0032288B">
      <w:pPr>
        <w:rPr>
          <w:rFonts w:ascii="Times New Roman" w:hAnsi="Times New Roman" w:cs="Times New Roman"/>
        </w:rPr>
      </w:pPr>
      <w:r w:rsidRPr="0032288B">
        <w:rPr>
          <w:rFonts w:ascii="Times New Roman" w:hAnsi="Times New Roman" w:cs="Times New Roman"/>
        </w:rPr>
        <w:t>Weak Customization: It repeatedly ignored strict prompting guardrails regarding tone, style, and visual constraints.</w:t>
      </w:r>
    </w:p>
    <w:p w14:paraId="35B4BC97" w14:textId="77777777" w:rsidR="0032288B" w:rsidRPr="0032288B" w:rsidRDefault="0032288B" w:rsidP="0032288B">
      <w:pPr>
        <w:rPr>
          <w:rFonts w:ascii="Times New Roman" w:hAnsi="Times New Roman" w:cs="Times New Roman"/>
        </w:rPr>
      </w:pPr>
      <w:r w:rsidRPr="0032288B">
        <w:rPr>
          <w:rFonts w:ascii="Times New Roman" w:hAnsi="Times New Roman" w:cs="Times New Roman"/>
        </w:rPr>
        <w:t>Time-Sink for Multimodal Tasks: Attempting to force the tool outside its core text-summarization competency leads to severe operational inefficiency (e.g., 16 failed prompt attempts).</w:t>
      </w:r>
    </w:p>
    <w:p w14:paraId="71B3BBE7" w14:textId="77777777" w:rsidR="0032288B" w:rsidRPr="0032288B" w:rsidRDefault="0032288B" w:rsidP="0032288B">
      <w:pPr>
        <w:rPr>
          <w:rFonts w:ascii="Times New Roman" w:hAnsi="Times New Roman" w:cs="Times New Roman"/>
        </w:rPr>
      </w:pPr>
    </w:p>
    <w:p w14:paraId="173C7EF6" w14:textId="77777777" w:rsidR="0032288B" w:rsidRPr="0032288B" w:rsidRDefault="0032288B" w:rsidP="0032288B">
      <w:pPr>
        <w:rPr>
          <w:rFonts w:ascii="Times New Roman" w:hAnsi="Times New Roman" w:cs="Times New Roman"/>
          <w:b/>
          <w:bCs/>
        </w:rPr>
      </w:pPr>
      <w:r w:rsidRPr="0032288B">
        <w:rPr>
          <w:rFonts w:ascii="Times New Roman" w:hAnsi="Times New Roman" w:cs="Times New Roman"/>
          <w:b/>
          <w:bCs/>
        </w:rPr>
        <w:t>At the end of the day the final result was not usable!</w:t>
      </w:r>
    </w:p>
    <w:p w14:paraId="06DF6888" w14:textId="77777777" w:rsidR="0032288B" w:rsidRPr="0032288B" w:rsidRDefault="0032288B" w:rsidP="0032288B">
      <w:pPr>
        <w:rPr>
          <w:rFonts w:ascii="Times New Roman" w:hAnsi="Times New Roman" w:cs="Times New Roman"/>
          <w:b/>
          <w:bCs/>
          <w:sz w:val="28"/>
          <w:szCs w:val="28"/>
        </w:rPr>
      </w:pPr>
      <w:r w:rsidRPr="0032288B">
        <w:rPr>
          <w:rFonts w:ascii="Times New Roman" w:hAnsi="Times New Roman" w:cs="Times New Roman"/>
          <w:b/>
          <w:bCs/>
          <w:sz w:val="28"/>
          <w:szCs w:val="28"/>
        </w:rPr>
        <w:lastRenderedPageBreak/>
        <w:t>7. Recommendation</w:t>
      </w:r>
    </w:p>
    <w:p w14:paraId="43B9CF9F" w14:textId="77777777" w:rsidR="0032288B" w:rsidRPr="0032288B" w:rsidRDefault="0032288B" w:rsidP="0032288B">
      <w:pPr>
        <w:rPr>
          <w:rFonts w:ascii="Times New Roman" w:hAnsi="Times New Roman" w:cs="Times New Roman"/>
        </w:rPr>
      </w:pPr>
      <w:r w:rsidRPr="0032288B">
        <w:rPr>
          <w:rFonts w:ascii="Times New Roman" w:hAnsi="Times New Roman" w:cs="Times New Roman"/>
        </w:rPr>
        <w:t>Recommendation: Do not recommend for this task.</w:t>
      </w:r>
    </w:p>
    <w:p w14:paraId="4A5ED2AA" w14:textId="77777777" w:rsidR="0032288B" w:rsidRPr="0032288B" w:rsidRDefault="0032288B" w:rsidP="0032288B">
      <w:pPr>
        <w:rPr>
          <w:rFonts w:ascii="Times New Roman" w:hAnsi="Times New Roman" w:cs="Times New Roman"/>
        </w:rPr>
      </w:pPr>
      <w:r w:rsidRPr="0032288B">
        <w:rPr>
          <w:rFonts w:ascii="Times New Roman" w:hAnsi="Times New Roman" w:cs="Times New Roman"/>
        </w:rPr>
        <w:t>I strongly advise against using NotebookLM for drafting visual artifacts, infographics, or strictly formatted layouts. While the tool is a powerhouse for researchers who need to query dense documentation or generate secure briefing docs, it completely lacks the architectural flexibility required for multimodal design. A user must not trust this tool to independently structure data for visual presentation. It requires immediate human intervention to extract the raw text and manually map it in a secondary design tool.</w:t>
      </w:r>
    </w:p>
    <w:p w14:paraId="32C49DAC" w14:textId="77777777" w:rsidR="0032288B" w:rsidRPr="0032288B" w:rsidRDefault="0032288B" w:rsidP="0032288B">
      <w:pPr>
        <w:rPr>
          <w:rFonts w:ascii="Times New Roman" w:hAnsi="Times New Roman" w:cs="Times New Roman"/>
        </w:rPr>
      </w:pPr>
    </w:p>
    <w:p w14:paraId="3BE1A820" w14:textId="77777777" w:rsidR="0032288B" w:rsidRPr="0032288B" w:rsidRDefault="0032288B" w:rsidP="0032288B">
      <w:pPr>
        <w:rPr>
          <w:rFonts w:ascii="Times New Roman" w:hAnsi="Times New Roman" w:cs="Times New Roman"/>
          <w:b/>
          <w:bCs/>
          <w:sz w:val="28"/>
          <w:szCs w:val="28"/>
        </w:rPr>
      </w:pPr>
      <w:r w:rsidRPr="0032288B">
        <w:rPr>
          <w:rFonts w:ascii="Times New Roman" w:hAnsi="Times New Roman" w:cs="Times New Roman"/>
          <w:b/>
          <w:bCs/>
          <w:sz w:val="28"/>
          <w:szCs w:val="28"/>
        </w:rPr>
        <w:t>8. Comparison to a Familiar AI Tool</w:t>
      </w:r>
    </w:p>
    <w:p w14:paraId="5AFBA8E4" w14:textId="77777777" w:rsidR="0032288B" w:rsidRPr="0032288B" w:rsidRDefault="0032288B" w:rsidP="0032288B">
      <w:pPr>
        <w:rPr>
          <w:rFonts w:ascii="Times New Roman" w:hAnsi="Times New Roman" w:cs="Times New Roman"/>
        </w:rPr>
      </w:pPr>
      <w:r w:rsidRPr="0032288B">
        <w:rPr>
          <w:rFonts w:ascii="Times New Roman" w:hAnsi="Times New Roman" w:cs="Times New Roman"/>
        </w:rPr>
        <w:t>Compared to ChatGPT, NotebookLM is highly specialized rather than general-purpose. When I eventually ported my prompt and source text over to ChatGPT, ChatGPT successfully adhered to my multi-element prompt instructions, applying the formatting guardrails and structural constraints required for my concept map. NotebookLM, however, operates strictly as a closed-loop research assistant. I would choose NotebookLM when conducting conservative, highly critical reviews of sensitive or dense data where factual accuracy is the absolute priority. I would choose a general chatbot like ChatGPT when I need a flexible engine to manipulate formatting, structure, and creative layout.</w:t>
      </w:r>
    </w:p>
    <w:p w14:paraId="038B27CC" w14:textId="77777777" w:rsidR="0032288B" w:rsidRPr="0032288B" w:rsidRDefault="0032288B" w:rsidP="0032288B">
      <w:pPr>
        <w:rPr>
          <w:rFonts w:ascii="Times New Roman" w:hAnsi="Times New Roman" w:cs="Times New Roman"/>
        </w:rPr>
      </w:pPr>
    </w:p>
    <w:p w14:paraId="0C825EFB" w14:textId="77777777" w:rsidR="0032288B" w:rsidRPr="0032288B" w:rsidRDefault="0032288B" w:rsidP="0032288B">
      <w:pPr>
        <w:rPr>
          <w:rFonts w:ascii="Times New Roman" w:hAnsi="Times New Roman" w:cs="Times New Roman"/>
          <w:b/>
          <w:bCs/>
          <w:sz w:val="28"/>
          <w:szCs w:val="28"/>
        </w:rPr>
      </w:pPr>
      <w:r w:rsidRPr="0032288B">
        <w:rPr>
          <w:rFonts w:ascii="Times New Roman" w:hAnsi="Times New Roman" w:cs="Times New Roman"/>
          <w:b/>
          <w:bCs/>
          <w:sz w:val="28"/>
          <w:szCs w:val="28"/>
        </w:rPr>
        <w:t>9. Final Reflection</w:t>
      </w:r>
    </w:p>
    <w:p w14:paraId="00827A8F" w14:textId="77777777" w:rsidR="0032288B" w:rsidRPr="0032288B" w:rsidRDefault="0032288B" w:rsidP="0032288B">
      <w:pPr>
        <w:rPr>
          <w:rFonts w:ascii="Times New Roman" w:hAnsi="Times New Roman" w:cs="Times New Roman"/>
        </w:rPr>
      </w:pPr>
      <w:r w:rsidRPr="0032288B">
        <w:rPr>
          <w:rFonts w:ascii="Times New Roman" w:hAnsi="Times New Roman" w:cs="Times New Roman"/>
        </w:rPr>
        <w:t>This evaluation reinforced a critical lesson about AI deployment: a tool’s architecture dictates its utility. Evaluating NotebookLM for an infographic highlighted that assuming a single AI platform is a universal solution is a massive operational risk that leads to wasted time and endless prompting loops. Moving forward, a core evaluation habit I’ll enforce is rigorously testing a tool's baseline formatting capabilities on the first attempt. If a tool fails to recognize strict structural constraints after two prompt iterations, I’ll immediately pivot to a platform explicitly designed for that specific medium, ensuring I maintain efficiency and authority over the final deliverable.</w:t>
      </w:r>
    </w:p>
    <w:p w14:paraId="28A47C58" w14:textId="77777777" w:rsidR="0032288B" w:rsidRPr="0032288B" w:rsidRDefault="0032288B" w:rsidP="0032288B">
      <w:pPr>
        <w:rPr>
          <w:rFonts w:ascii="Times New Roman" w:hAnsi="Times New Roman" w:cs="Times New Roman"/>
        </w:rPr>
      </w:pPr>
    </w:p>
    <w:p w14:paraId="4942FEE1" w14:textId="77777777" w:rsidR="0032288B" w:rsidRPr="0032288B" w:rsidRDefault="0032288B" w:rsidP="0032288B">
      <w:pPr>
        <w:rPr>
          <w:rFonts w:ascii="Times New Roman" w:hAnsi="Times New Roman" w:cs="Times New Roman"/>
          <w:b/>
          <w:bCs/>
          <w:sz w:val="28"/>
          <w:szCs w:val="28"/>
        </w:rPr>
      </w:pPr>
      <w:r w:rsidRPr="0032288B">
        <w:rPr>
          <w:rFonts w:ascii="Times New Roman" w:hAnsi="Times New Roman" w:cs="Times New Roman"/>
          <w:b/>
          <w:bCs/>
          <w:sz w:val="28"/>
          <w:szCs w:val="28"/>
        </w:rPr>
        <w:t>Sources</w:t>
      </w:r>
    </w:p>
    <w:p w14:paraId="69B8D5D3" w14:textId="2A38EAF3" w:rsidR="00053015" w:rsidRPr="0032288B" w:rsidRDefault="0032288B" w:rsidP="0032288B">
      <w:pPr>
        <w:rPr>
          <w:rFonts w:ascii="Times New Roman" w:hAnsi="Times New Roman" w:cs="Times New Roman"/>
        </w:rPr>
      </w:pPr>
      <w:r w:rsidRPr="0032288B">
        <w:rPr>
          <w:rFonts w:ascii="Times New Roman" w:hAnsi="Times New Roman" w:cs="Times New Roman"/>
        </w:rPr>
        <w:t>Google. (n.d.). Gemini Notebook Help. Google Help. Retrieved August 3, 2026, from https://support.google.com/gemininotebook/</w:t>
      </w:r>
    </w:p>
    <w:sectPr w:rsidR="00053015" w:rsidRPr="0032288B">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2997EC" w14:textId="77777777" w:rsidR="00E334F2" w:rsidRDefault="00E334F2" w:rsidP="00BD558F">
      <w:pPr>
        <w:spacing w:after="0" w:line="240" w:lineRule="auto"/>
      </w:pPr>
      <w:r>
        <w:separator/>
      </w:r>
    </w:p>
  </w:endnote>
  <w:endnote w:type="continuationSeparator" w:id="0">
    <w:p w14:paraId="64E608C8" w14:textId="77777777" w:rsidR="00E334F2" w:rsidRDefault="00E334F2" w:rsidP="00BD55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CBD0D6" w14:textId="77777777" w:rsidR="00E334F2" w:rsidRDefault="00E334F2" w:rsidP="00BD558F">
      <w:pPr>
        <w:spacing w:after="0" w:line="240" w:lineRule="auto"/>
      </w:pPr>
      <w:r>
        <w:separator/>
      </w:r>
    </w:p>
  </w:footnote>
  <w:footnote w:type="continuationSeparator" w:id="0">
    <w:p w14:paraId="3F451751" w14:textId="77777777" w:rsidR="00E334F2" w:rsidRDefault="00E334F2" w:rsidP="00BD55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E0B554" w14:textId="64099955" w:rsidR="00BD558F" w:rsidRDefault="00BD558F">
    <w:pPr>
      <w:pStyle w:val="Header"/>
    </w:pPr>
    <w:r>
      <w:t xml:space="preserve">CPT128-I01 Module </w:t>
    </w:r>
    <w:r w:rsidR="0061254A">
      <w:t>4</w:t>
    </w:r>
    <w:r w:rsidR="000507DA">
      <w:t xml:space="preserve"> </w:t>
    </w:r>
    <w:r w:rsidR="0061254A">
      <w:t>Assignment</w:t>
    </w:r>
    <w:r>
      <w:t>- Diane Bengtson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7119A7"/>
    <w:multiLevelType w:val="multilevel"/>
    <w:tmpl w:val="A6DCE6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4E54FFB"/>
    <w:multiLevelType w:val="hybridMultilevel"/>
    <w:tmpl w:val="0B82B6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B3F2712"/>
    <w:multiLevelType w:val="multilevel"/>
    <w:tmpl w:val="1D2476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DEA08E1"/>
    <w:multiLevelType w:val="hybridMultilevel"/>
    <w:tmpl w:val="1D6C19BC"/>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6D9B2354"/>
    <w:multiLevelType w:val="hybridMultilevel"/>
    <w:tmpl w:val="039CE5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41C38DE"/>
    <w:multiLevelType w:val="multilevel"/>
    <w:tmpl w:val="9ABA4D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677733104">
    <w:abstractNumId w:val="0"/>
  </w:num>
  <w:num w:numId="2" w16cid:durableId="706373891">
    <w:abstractNumId w:val="2"/>
  </w:num>
  <w:num w:numId="3" w16cid:durableId="2036541623">
    <w:abstractNumId w:val="5"/>
  </w:num>
  <w:num w:numId="4" w16cid:durableId="351155493">
    <w:abstractNumId w:val="1"/>
  </w:num>
  <w:num w:numId="5" w16cid:durableId="867060172">
    <w:abstractNumId w:val="4"/>
  </w:num>
  <w:num w:numId="6" w16cid:durableId="12815661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3"/>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558F"/>
    <w:rsid w:val="000507DA"/>
    <w:rsid w:val="00053015"/>
    <w:rsid w:val="000C14E3"/>
    <w:rsid w:val="000D0F99"/>
    <w:rsid w:val="001F3C5D"/>
    <w:rsid w:val="002319B9"/>
    <w:rsid w:val="00243BB6"/>
    <w:rsid w:val="0029466C"/>
    <w:rsid w:val="0032288B"/>
    <w:rsid w:val="003D1B10"/>
    <w:rsid w:val="003D5519"/>
    <w:rsid w:val="00503285"/>
    <w:rsid w:val="00505E13"/>
    <w:rsid w:val="0051725A"/>
    <w:rsid w:val="00536ED2"/>
    <w:rsid w:val="00564E8D"/>
    <w:rsid w:val="005A1179"/>
    <w:rsid w:val="005E4F76"/>
    <w:rsid w:val="0060168C"/>
    <w:rsid w:val="0061254A"/>
    <w:rsid w:val="00677758"/>
    <w:rsid w:val="00742D04"/>
    <w:rsid w:val="00772CC7"/>
    <w:rsid w:val="007C6093"/>
    <w:rsid w:val="00837FEA"/>
    <w:rsid w:val="008505AD"/>
    <w:rsid w:val="008525E7"/>
    <w:rsid w:val="00893BF2"/>
    <w:rsid w:val="008A1817"/>
    <w:rsid w:val="009046B9"/>
    <w:rsid w:val="00920B1B"/>
    <w:rsid w:val="00967F1E"/>
    <w:rsid w:val="00981693"/>
    <w:rsid w:val="00A20A63"/>
    <w:rsid w:val="00A7687C"/>
    <w:rsid w:val="00BC509F"/>
    <w:rsid w:val="00BD558F"/>
    <w:rsid w:val="00C5637F"/>
    <w:rsid w:val="00C65CAB"/>
    <w:rsid w:val="00CE27A3"/>
    <w:rsid w:val="00D245CA"/>
    <w:rsid w:val="00E334F2"/>
    <w:rsid w:val="00E51358"/>
    <w:rsid w:val="00E91C44"/>
    <w:rsid w:val="00EA043A"/>
    <w:rsid w:val="00EE4857"/>
    <w:rsid w:val="00F46341"/>
    <w:rsid w:val="00F558FB"/>
    <w:rsid w:val="00F87F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5B0434"/>
  <w15:chartTrackingRefBased/>
  <w15:docId w15:val="{6C24832B-D26D-4FA7-B112-783EBFCB89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D558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D558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D558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D558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D558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D558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D558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D558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D558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D558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D558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D558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D558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D558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D558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D558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D558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D558F"/>
    <w:rPr>
      <w:rFonts w:eastAsiaTheme="majorEastAsia" w:cstheme="majorBidi"/>
      <w:color w:val="272727" w:themeColor="text1" w:themeTint="D8"/>
    </w:rPr>
  </w:style>
  <w:style w:type="paragraph" w:styleId="Title">
    <w:name w:val="Title"/>
    <w:basedOn w:val="Normal"/>
    <w:next w:val="Normal"/>
    <w:link w:val="TitleChar"/>
    <w:uiPriority w:val="10"/>
    <w:qFormat/>
    <w:rsid w:val="00BD558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D558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D558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D558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D558F"/>
    <w:pPr>
      <w:spacing w:before="160"/>
      <w:jc w:val="center"/>
    </w:pPr>
    <w:rPr>
      <w:i/>
      <w:iCs/>
      <w:color w:val="404040" w:themeColor="text1" w:themeTint="BF"/>
    </w:rPr>
  </w:style>
  <w:style w:type="character" w:customStyle="1" w:styleId="QuoteChar">
    <w:name w:val="Quote Char"/>
    <w:basedOn w:val="DefaultParagraphFont"/>
    <w:link w:val="Quote"/>
    <w:uiPriority w:val="29"/>
    <w:rsid w:val="00BD558F"/>
    <w:rPr>
      <w:i/>
      <w:iCs/>
      <w:color w:val="404040" w:themeColor="text1" w:themeTint="BF"/>
    </w:rPr>
  </w:style>
  <w:style w:type="paragraph" w:styleId="ListParagraph">
    <w:name w:val="List Paragraph"/>
    <w:basedOn w:val="Normal"/>
    <w:uiPriority w:val="34"/>
    <w:qFormat/>
    <w:rsid w:val="00BD558F"/>
    <w:pPr>
      <w:ind w:left="720"/>
      <w:contextualSpacing/>
    </w:pPr>
  </w:style>
  <w:style w:type="character" w:styleId="IntenseEmphasis">
    <w:name w:val="Intense Emphasis"/>
    <w:basedOn w:val="DefaultParagraphFont"/>
    <w:uiPriority w:val="21"/>
    <w:qFormat/>
    <w:rsid w:val="00BD558F"/>
    <w:rPr>
      <w:i/>
      <w:iCs/>
      <w:color w:val="0F4761" w:themeColor="accent1" w:themeShade="BF"/>
    </w:rPr>
  </w:style>
  <w:style w:type="paragraph" w:styleId="IntenseQuote">
    <w:name w:val="Intense Quote"/>
    <w:basedOn w:val="Normal"/>
    <w:next w:val="Normal"/>
    <w:link w:val="IntenseQuoteChar"/>
    <w:uiPriority w:val="30"/>
    <w:qFormat/>
    <w:rsid w:val="00BD558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D558F"/>
    <w:rPr>
      <w:i/>
      <w:iCs/>
      <w:color w:val="0F4761" w:themeColor="accent1" w:themeShade="BF"/>
    </w:rPr>
  </w:style>
  <w:style w:type="character" w:styleId="IntenseReference">
    <w:name w:val="Intense Reference"/>
    <w:basedOn w:val="DefaultParagraphFont"/>
    <w:uiPriority w:val="32"/>
    <w:qFormat/>
    <w:rsid w:val="00BD558F"/>
    <w:rPr>
      <w:b/>
      <w:bCs/>
      <w:smallCaps/>
      <w:color w:val="0F4761" w:themeColor="accent1" w:themeShade="BF"/>
      <w:spacing w:val="5"/>
    </w:rPr>
  </w:style>
  <w:style w:type="paragraph" w:styleId="Header">
    <w:name w:val="header"/>
    <w:basedOn w:val="Normal"/>
    <w:link w:val="HeaderChar"/>
    <w:uiPriority w:val="99"/>
    <w:unhideWhenUsed/>
    <w:rsid w:val="00BD55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558F"/>
  </w:style>
  <w:style w:type="paragraph" w:styleId="Footer">
    <w:name w:val="footer"/>
    <w:basedOn w:val="Normal"/>
    <w:link w:val="FooterChar"/>
    <w:uiPriority w:val="99"/>
    <w:unhideWhenUsed/>
    <w:rsid w:val="00BD55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55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5343804">
      <w:bodyDiv w:val="1"/>
      <w:marLeft w:val="0"/>
      <w:marRight w:val="0"/>
      <w:marTop w:val="0"/>
      <w:marBottom w:val="0"/>
      <w:divBdr>
        <w:top w:val="none" w:sz="0" w:space="0" w:color="auto"/>
        <w:left w:val="none" w:sz="0" w:space="0" w:color="auto"/>
        <w:bottom w:val="none" w:sz="0" w:space="0" w:color="auto"/>
        <w:right w:val="none" w:sz="0" w:space="0" w:color="auto"/>
      </w:divBdr>
      <w:divsChild>
        <w:div w:id="30161866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27</TotalTime>
  <Pages>6</Pages>
  <Words>1652</Words>
  <Characters>11088</Characters>
  <Application>Microsoft Office Word</Application>
  <DocSecurity>0</DocSecurity>
  <Lines>357</Lines>
  <Paragraphs>326</Paragraphs>
  <ScaleCrop>false</ScaleCrop>
  <Company/>
  <LinksUpToDate>false</LinksUpToDate>
  <CharactersWithSpaces>12414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Diane Bengtson</dc:creator>
  <cp:keywords/>
  <dc:description/>
  <cp:lastModifiedBy>Diane Bengtson</cp:lastModifiedBy>
  <cp:revision>10</cp:revision>
  <dcterms:created xsi:type="dcterms:W3CDTF">2026-08-04T01:03:00Z</dcterms:created>
  <dcterms:modified xsi:type="dcterms:W3CDTF">2026-08-04T01:30:00Z</dcterms:modified>
</cp:coreProperties>
</file>